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E2620" w14:textId="00F296ED" w:rsidR="007504DD" w:rsidRDefault="007504DD" w:rsidP="007504DD">
      <w:pPr>
        <w:jc w:val="right"/>
        <w:rPr>
          <w:rFonts w:asciiTheme="minorBidi" w:hAnsiTheme="minorBidi"/>
          <w:b/>
          <w:bCs/>
          <w:sz w:val="32"/>
          <w:szCs w:val="40"/>
        </w:rPr>
      </w:pPr>
      <w:r>
        <w:rPr>
          <w:noProof/>
        </w:rPr>
        <w:drawing>
          <wp:inline distT="0" distB="0" distL="0" distR="0" wp14:anchorId="2EC96624" wp14:editId="5A2CBA44">
            <wp:extent cx="1504950" cy="752475"/>
            <wp:effectExtent l="0" t="0" r="0" b="9525"/>
            <wp:docPr id="1" name="Picture 1" descr="cid:image002.png@01D9318C.A5AA8A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9318C.A5AA8AA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0C3D5" w14:textId="3905C00E" w:rsidR="007504DD" w:rsidRPr="007504DD" w:rsidRDefault="007504DD" w:rsidP="007504DD">
      <w:pPr>
        <w:rPr>
          <w:rFonts w:asciiTheme="minorBidi" w:hAnsiTheme="minorBidi"/>
          <w:sz w:val="32"/>
          <w:szCs w:val="32"/>
          <w:cs/>
        </w:rPr>
      </w:pPr>
      <w:r w:rsidRPr="007504DD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14:paraId="32086584" w14:textId="11E95439" w:rsidR="00483997" w:rsidRPr="007504DD" w:rsidRDefault="00EF7DD3" w:rsidP="00590876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7504DD">
        <w:rPr>
          <w:rFonts w:asciiTheme="minorBidi" w:hAnsiTheme="minorBidi"/>
          <w:b/>
          <w:bCs/>
          <w:sz w:val="36"/>
          <w:szCs w:val="36"/>
          <w:cs/>
        </w:rPr>
        <w:t>เอสซีจีเชื่อมั่น</w:t>
      </w:r>
      <w:r w:rsidR="00590876" w:rsidRPr="007504DD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483997" w:rsidRPr="007504DD">
        <w:rPr>
          <w:rFonts w:asciiTheme="minorBidi" w:hAnsiTheme="minorBidi" w:cs="Cordia New"/>
          <w:b/>
          <w:bCs/>
          <w:sz w:val="36"/>
          <w:szCs w:val="36"/>
          <w:cs/>
        </w:rPr>
        <w:t>“</w:t>
      </w:r>
      <w:r w:rsidR="00483997" w:rsidRPr="007504DD">
        <w:rPr>
          <w:rFonts w:asciiTheme="minorBidi" w:hAnsiTheme="minorBidi" w:hint="cs"/>
          <w:b/>
          <w:bCs/>
          <w:sz w:val="36"/>
          <w:szCs w:val="36"/>
          <w:cs/>
        </w:rPr>
        <w:t>ภูเก็ตพร้อม</w:t>
      </w:r>
      <w:r w:rsidR="00483997" w:rsidRPr="007504DD">
        <w:rPr>
          <w:rFonts w:asciiTheme="minorBidi" w:hAnsiTheme="minorBidi" w:cs="Cordia New"/>
          <w:b/>
          <w:bCs/>
          <w:sz w:val="36"/>
          <w:szCs w:val="36"/>
          <w:cs/>
        </w:rPr>
        <w:t xml:space="preserve">” </w:t>
      </w:r>
    </w:p>
    <w:p w14:paraId="1120FF4E" w14:textId="2877ECBD" w:rsidR="00EF7DD3" w:rsidRPr="007504DD" w:rsidRDefault="00EF7DD3" w:rsidP="00590876">
      <w:pPr>
        <w:jc w:val="center"/>
        <w:rPr>
          <w:rFonts w:asciiTheme="minorBidi" w:hAnsiTheme="minorBidi"/>
          <w:b/>
          <w:bCs/>
          <w:sz w:val="36"/>
          <w:szCs w:val="36"/>
        </w:rPr>
      </w:pPr>
      <w:bookmarkStart w:id="0" w:name="_GoBack"/>
      <w:bookmarkEnd w:id="0"/>
      <w:r w:rsidRPr="007504DD">
        <w:rPr>
          <w:rFonts w:asciiTheme="minorBidi" w:hAnsiTheme="minorBidi"/>
          <w:b/>
          <w:bCs/>
          <w:sz w:val="36"/>
          <w:szCs w:val="36"/>
          <w:cs/>
        </w:rPr>
        <w:t>หนุน</w:t>
      </w:r>
      <w:r w:rsidR="00483997" w:rsidRPr="007504DD">
        <w:rPr>
          <w:rFonts w:asciiTheme="minorBidi" w:hAnsiTheme="minorBidi" w:hint="cs"/>
          <w:b/>
          <w:bCs/>
          <w:sz w:val="36"/>
          <w:szCs w:val="36"/>
          <w:cs/>
        </w:rPr>
        <w:t>ไทย</w:t>
      </w:r>
      <w:r w:rsidRPr="007504DD">
        <w:rPr>
          <w:rFonts w:asciiTheme="minorBidi" w:hAnsiTheme="minorBidi"/>
          <w:b/>
          <w:bCs/>
          <w:sz w:val="36"/>
          <w:szCs w:val="36"/>
          <w:cs/>
        </w:rPr>
        <w:t>เป็นเจ้าภาพ</w:t>
      </w:r>
      <w:r w:rsidRPr="007504DD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proofErr w:type="spellStart"/>
      <w:r w:rsidR="00483997" w:rsidRPr="007504DD">
        <w:rPr>
          <w:rFonts w:asciiTheme="minorBidi" w:hAnsiTheme="minorBidi"/>
          <w:b/>
          <w:bCs/>
          <w:sz w:val="36"/>
          <w:szCs w:val="36"/>
        </w:rPr>
        <w:t>Specialised</w:t>
      </w:r>
      <w:proofErr w:type="spellEnd"/>
      <w:r w:rsidR="00483997" w:rsidRPr="007504DD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7504DD">
        <w:rPr>
          <w:rFonts w:asciiTheme="minorBidi" w:hAnsiTheme="minorBidi"/>
          <w:b/>
          <w:bCs/>
          <w:sz w:val="36"/>
          <w:szCs w:val="36"/>
        </w:rPr>
        <w:t xml:space="preserve">Expo </w:t>
      </w:r>
      <w:r w:rsidRPr="007504DD">
        <w:rPr>
          <w:rFonts w:asciiTheme="minorBidi" w:hAnsiTheme="minorBidi"/>
          <w:b/>
          <w:bCs/>
          <w:sz w:val="36"/>
          <w:szCs w:val="36"/>
          <w:cs/>
        </w:rPr>
        <w:t>2028</w:t>
      </w:r>
    </w:p>
    <w:p w14:paraId="39EF0444" w14:textId="77777777" w:rsidR="00EF7DD3" w:rsidRPr="007504DD" w:rsidRDefault="00EF7DD3" w:rsidP="00EF7DD3">
      <w:pPr>
        <w:rPr>
          <w:rFonts w:asciiTheme="minorBidi" w:hAnsiTheme="minorBidi"/>
          <w:sz w:val="32"/>
          <w:szCs w:val="32"/>
        </w:rPr>
      </w:pPr>
    </w:p>
    <w:p w14:paraId="21836FA2" w14:textId="0D35DE60" w:rsidR="002F7F0F" w:rsidRPr="007504DD" w:rsidRDefault="000E77B5" w:rsidP="007504DD">
      <w:pPr>
        <w:spacing w:line="240" w:lineRule="auto"/>
        <w:ind w:firstLine="720"/>
        <w:rPr>
          <w:rFonts w:asciiTheme="minorBidi" w:hAnsiTheme="minorBidi" w:cs="Cordia New"/>
          <w:sz w:val="32"/>
          <w:szCs w:val="32"/>
        </w:rPr>
      </w:pPr>
      <w:r w:rsidRPr="007504DD">
        <w:rPr>
          <w:rFonts w:asciiTheme="minorBidi" w:hAnsiTheme="minorBidi" w:hint="cs"/>
          <w:b/>
          <w:bCs/>
          <w:sz w:val="32"/>
          <w:szCs w:val="32"/>
          <w:cs/>
        </w:rPr>
        <w:t xml:space="preserve">กรุงเทพมหานคร </w:t>
      </w:r>
      <w:r w:rsidR="00060C9E">
        <w:rPr>
          <w:rFonts w:asciiTheme="minorBidi" w:hAnsiTheme="minorBidi"/>
          <w:b/>
          <w:bCs/>
          <w:sz w:val="32"/>
          <w:szCs w:val="32"/>
        </w:rPr>
        <w:t>22</w:t>
      </w:r>
      <w:r w:rsidRPr="007504D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7504DD">
        <w:rPr>
          <w:rFonts w:asciiTheme="minorBidi" w:hAnsiTheme="minorBidi" w:hint="cs"/>
          <w:b/>
          <w:bCs/>
          <w:sz w:val="32"/>
          <w:szCs w:val="32"/>
          <w:cs/>
        </w:rPr>
        <w:t xml:space="preserve">กุมภาพันธ์ </w:t>
      </w:r>
      <w:r w:rsidRPr="007504DD">
        <w:rPr>
          <w:rFonts w:asciiTheme="minorBidi" w:hAnsiTheme="minorBidi"/>
          <w:b/>
          <w:bCs/>
          <w:sz w:val="32"/>
          <w:szCs w:val="32"/>
        </w:rPr>
        <w:t>2566</w:t>
      </w:r>
      <w:r w:rsidRPr="007504DD">
        <w:rPr>
          <w:rFonts w:asciiTheme="minorBidi" w:hAnsiTheme="minorBidi" w:cs="Cordia New"/>
          <w:sz w:val="32"/>
          <w:szCs w:val="32"/>
          <w:cs/>
        </w:rPr>
        <w:t xml:space="preserve"> : </w:t>
      </w:r>
      <w:r w:rsidR="00483997" w:rsidRPr="007504DD">
        <w:rPr>
          <w:rFonts w:asciiTheme="minorBidi" w:hAnsiTheme="minorBidi" w:hint="cs"/>
          <w:sz w:val="32"/>
          <w:szCs w:val="32"/>
          <w:cs/>
        </w:rPr>
        <w:t>เอสซีจี หนุน</w:t>
      </w:r>
      <w:r w:rsidR="00DF327B" w:rsidRPr="007504DD">
        <w:rPr>
          <w:rFonts w:asciiTheme="minorBidi" w:hAnsiTheme="minorBidi"/>
          <w:sz w:val="32"/>
          <w:szCs w:val="32"/>
          <w:cs/>
        </w:rPr>
        <w:t>ไทย</w:t>
      </w:r>
      <w:r w:rsidR="00DF327B" w:rsidRPr="007504DD">
        <w:rPr>
          <w:rFonts w:asciiTheme="minorBidi" w:hAnsiTheme="minorBidi" w:cs="Cordia New"/>
          <w:sz w:val="32"/>
          <w:szCs w:val="32"/>
          <w:cs/>
        </w:rPr>
        <w:t xml:space="preserve">เป็นเจ้าภาพจัดงาน </w:t>
      </w:r>
      <w:proofErr w:type="spellStart"/>
      <w:r w:rsidRPr="007504DD">
        <w:rPr>
          <w:rFonts w:asciiTheme="minorBidi" w:hAnsiTheme="minorBidi" w:cs="Cordia New"/>
          <w:sz w:val="32"/>
          <w:szCs w:val="32"/>
        </w:rPr>
        <w:t>Specialised</w:t>
      </w:r>
      <w:proofErr w:type="spellEnd"/>
      <w:r w:rsidRPr="007504DD">
        <w:rPr>
          <w:rFonts w:asciiTheme="minorBidi" w:hAnsiTheme="minorBidi" w:cs="Cordia New"/>
          <w:sz w:val="32"/>
          <w:szCs w:val="32"/>
        </w:rPr>
        <w:t xml:space="preserve"> </w:t>
      </w:r>
      <w:r w:rsidR="00DF327B" w:rsidRPr="007504DD">
        <w:rPr>
          <w:rFonts w:asciiTheme="minorBidi" w:hAnsiTheme="minorBidi"/>
          <w:sz w:val="32"/>
          <w:szCs w:val="32"/>
        </w:rPr>
        <w:t xml:space="preserve">Expo </w:t>
      </w:r>
      <w:r w:rsidR="007504DD">
        <w:rPr>
          <w:rFonts w:asciiTheme="minorBidi" w:hAnsiTheme="minorBidi" w:cs="Cordia New"/>
          <w:sz w:val="32"/>
          <w:szCs w:val="32"/>
        </w:rPr>
        <w:t>2028</w:t>
      </w:r>
      <w:r w:rsidR="00DF327B" w:rsidRPr="007504D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83997" w:rsidRPr="007504DD">
        <w:rPr>
          <w:rFonts w:asciiTheme="minorBidi" w:hAnsiTheme="minorBidi" w:cs="Cordia New" w:hint="cs"/>
          <w:sz w:val="32"/>
          <w:szCs w:val="32"/>
          <w:cs/>
        </w:rPr>
        <w:t xml:space="preserve">ที่ภูเก็ต </w:t>
      </w:r>
      <w:r w:rsidRPr="007504DD">
        <w:rPr>
          <w:rFonts w:asciiTheme="minorBidi" w:hAnsiTheme="minorBidi" w:cs="Cordia New" w:hint="cs"/>
          <w:sz w:val="32"/>
          <w:szCs w:val="32"/>
          <w:cs/>
        </w:rPr>
        <w:t xml:space="preserve">โปรโมทการรับรู้ทุกประเทศที่ดำเนินธุรกิจ </w:t>
      </w:r>
      <w:r w:rsidR="00300C8A" w:rsidRPr="007504DD">
        <w:rPr>
          <w:rFonts w:asciiTheme="minorBidi" w:hAnsiTheme="minorBidi" w:cs="Cordia New" w:hint="cs"/>
          <w:sz w:val="32"/>
          <w:szCs w:val="32"/>
          <w:cs/>
        </w:rPr>
        <w:t xml:space="preserve">เพื่อคว้าโอกาสการเป็นเจ้าภาพ </w:t>
      </w:r>
      <w:r w:rsidRPr="007504DD">
        <w:rPr>
          <w:rFonts w:asciiTheme="minorBidi" w:hAnsiTheme="minorBidi" w:cs="Cordia New" w:hint="cs"/>
          <w:sz w:val="32"/>
          <w:szCs w:val="32"/>
          <w:cs/>
        </w:rPr>
        <w:t>และ</w:t>
      </w:r>
      <w:r w:rsidRPr="007504DD">
        <w:rPr>
          <w:rFonts w:asciiTheme="minorBidi" w:hAnsiTheme="minorBidi" w:cs="Cordia New"/>
          <w:sz w:val="32"/>
          <w:szCs w:val="32"/>
          <w:cs/>
        </w:rPr>
        <w:t>เตรียม</w:t>
      </w:r>
      <w:r w:rsidRPr="007504DD">
        <w:rPr>
          <w:rFonts w:asciiTheme="minorBidi" w:hAnsiTheme="minorBidi" w:cs="Cordia New" w:hint="cs"/>
          <w:sz w:val="32"/>
          <w:szCs w:val="32"/>
          <w:cs/>
        </w:rPr>
        <w:t>พร้อม</w:t>
      </w:r>
      <w:r w:rsidRPr="007504DD">
        <w:rPr>
          <w:rFonts w:asciiTheme="minorBidi" w:hAnsiTheme="minorBidi" w:cs="Cordia New"/>
          <w:sz w:val="32"/>
          <w:szCs w:val="32"/>
          <w:cs/>
        </w:rPr>
        <w:t xml:space="preserve">การจัด </w:t>
      </w:r>
      <w:r w:rsidRPr="007504DD">
        <w:rPr>
          <w:rFonts w:asciiTheme="minorBidi" w:hAnsiTheme="minorBidi" w:cs="Cordia New"/>
          <w:sz w:val="32"/>
          <w:szCs w:val="32"/>
        </w:rPr>
        <w:t xml:space="preserve">Expo </w:t>
      </w:r>
      <w:r w:rsidRPr="007504DD">
        <w:rPr>
          <w:rFonts w:asciiTheme="minorBidi" w:hAnsiTheme="minorBidi" w:cs="Cordia New"/>
          <w:sz w:val="32"/>
          <w:szCs w:val="32"/>
          <w:cs/>
        </w:rPr>
        <w:t>ด้วยนวัตกรรม</w:t>
      </w:r>
      <w:r w:rsidRPr="007504DD">
        <w:rPr>
          <w:rFonts w:asciiTheme="minorBidi" w:hAnsiTheme="minorBidi" w:cs="Cordia New" w:hint="cs"/>
          <w:sz w:val="32"/>
          <w:szCs w:val="32"/>
          <w:cs/>
        </w:rPr>
        <w:t xml:space="preserve">ทางการแพทย์ กรีน และ พลังงานสะอาด  หนุนเศรษฐกิจโตทั่วภูมิภาค ลดเหลื่อมล้ำสังคม และโอกาสแลกเปลี่ยนนวัตกรรมแห่งอนาคต </w:t>
      </w:r>
    </w:p>
    <w:p w14:paraId="227836C5" w14:textId="77777777" w:rsidR="002310B6" w:rsidRPr="007504DD" w:rsidRDefault="002310B6" w:rsidP="007504DD">
      <w:pPr>
        <w:spacing w:line="240" w:lineRule="auto"/>
        <w:ind w:firstLine="720"/>
        <w:rPr>
          <w:rFonts w:asciiTheme="minorBidi" w:hAnsiTheme="minorBidi" w:cs="Cordia New"/>
          <w:sz w:val="32"/>
          <w:szCs w:val="32"/>
        </w:rPr>
      </w:pPr>
      <w:r w:rsidRPr="007504DD">
        <w:rPr>
          <w:rFonts w:asciiTheme="minorBidi" w:hAnsiTheme="minorBidi" w:cs="Cordia New" w:hint="cs"/>
          <w:b/>
          <w:bCs/>
          <w:sz w:val="32"/>
          <w:szCs w:val="32"/>
          <w:cs/>
        </w:rPr>
        <w:t>น</w:t>
      </w:r>
      <w:r w:rsidRPr="007504DD">
        <w:rPr>
          <w:rFonts w:asciiTheme="minorBidi" w:hAnsiTheme="minorBidi" w:cs="Cordia New"/>
          <w:b/>
          <w:bCs/>
          <w:sz w:val="32"/>
          <w:szCs w:val="32"/>
          <w:cs/>
        </w:rPr>
        <w:t>างวีนัส อัศวสิทธิถาวร</w:t>
      </w:r>
      <w:r w:rsidRPr="007504D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ผู้อำนวยการสำนักงาน</w:t>
      </w:r>
      <w:r w:rsidRPr="007504D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7504DD">
        <w:rPr>
          <w:rFonts w:asciiTheme="minorBidi" w:hAnsiTheme="minorBidi" w:cs="Cordia New"/>
          <w:b/>
          <w:bCs/>
          <w:sz w:val="32"/>
          <w:szCs w:val="32"/>
        </w:rPr>
        <w:t xml:space="preserve">Enterprise Brand Management </w:t>
      </w:r>
      <w:r w:rsidRPr="007504D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เอสซีจี</w:t>
      </w:r>
      <w:r w:rsidRPr="007504DD">
        <w:rPr>
          <w:rFonts w:asciiTheme="minorBidi" w:hAnsiTheme="minorBidi" w:cs="Cordia New" w:hint="cs"/>
          <w:sz w:val="32"/>
          <w:szCs w:val="32"/>
          <w:cs/>
        </w:rPr>
        <w:t xml:space="preserve"> กล่าวว่า </w:t>
      </w:r>
      <w:r w:rsidR="002F7F0F" w:rsidRPr="007504DD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Pr="007504D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F7F0F" w:rsidRPr="007504DD">
        <w:rPr>
          <w:rFonts w:asciiTheme="minorBidi" w:hAnsiTheme="minorBidi" w:cs="Cordia New" w:hint="cs"/>
          <w:sz w:val="32"/>
          <w:szCs w:val="32"/>
          <w:cs/>
        </w:rPr>
        <w:t xml:space="preserve">พร้อมสนับสนุนการเสนอตัวเป็นเจ้าภาพ </w:t>
      </w:r>
      <w:r w:rsidR="002F7F0F" w:rsidRPr="007504DD">
        <w:rPr>
          <w:rFonts w:asciiTheme="minorBidi" w:hAnsiTheme="minorBidi" w:cs="Cordia New"/>
          <w:sz w:val="32"/>
          <w:szCs w:val="32"/>
        </w:rPr>
        <w:t xml:space="preserve">Expo </w:t>
      </w:r>
      <w:r w:rsidR="002F7F0F" w:rsidRPr="007504DD">
        <w:rPr>
          <w:rFonts w:asciiTheme="minorBidi" w:hAnsiTheme="minorBidi" w:cs="Cordia New"/>
          <w:sz w:val="32"/>
          <w:szCs w:val="32"/>
          <w:cs/>
        </w:rPr>
        <w:t xml:space="preserve">2028 </w:t>
      </w:r>
      <w:r w:rsidR="002F7F0F" w:rsidRPr="007504DD">
        <w:rPr>
          <w:rFonts w:asciiTheme="minorBidi" w:hAnsiTheme="minorBidi" w:cs="Cordia New"/>
          <w:sz w:val="32"/>
          <w:szCs w:val="32"/>
        </w:rPr>
        <w:t xml:space="preserve">Phuket Thailand </w:t>
      </w:r>
      <w:r w:rsidR="002F7F0F" w:rsidRPr="007504DD">
        <w:rPr>
          <w:rFonts w:asciiTheme="minorBidi" w:hAnsiTheme="minorBidi" w:cs="Cordia New" w:hint="cs"/>
          <w:sz w:val="32"/>
          <w:szCs w:val="32"/>
          <w:cs/>
        </w:rPr>
        <w:t>เพราะ</w:t>
      </w:r>
      <w:r w:rsidR="002F7F0F" w:rsidRPr="007504DD">
        <w:rPr>
          <w:rFonts w:asciiTheme="minorBidi" w:hAnsiTheme="minorBidi" w:cs="Cordia New"/>
          <w:sz w:val="32"/>
          <w:szCs w:val="32"/>
          <w:cs/>
        </w:rPr>
        <w:t xml:space="preserve">เป็นงานมหกรรมใหญ่ระดับโลก รองจาก </w:t>
      </w:r>
      <w:r w:rsidR="002F7F0F" w:rsidRPr="007504DD">
        <w:rPr>
          <w:rFonts w:asciiTheme="minorBidi" w:hAnsiTheme="minorBidi" w:cs="Cordia New"/>
          <w:sz w:val="32"/>
          <w:szCs w:val="32"/>
        </w:rPr>
        <w:t xml:space="preserve">World Expo </w:t>
      </w:r>
      <w:r w:rsidR="002F7F0F" w:rsidRPr="007504DD">
        <w:rPr>
          <w:rFonts w:asciiTheme="minorBidi" w:hAnsiTheme="minorBidi" w:cs="Cordia New"/>
          <w:sz w:val="32"/>
          <w:szCs w:val="32"/>
          <w:cs/>
        </w:rPr>
        <w:t xml:space="preserve">ที่มีระยะเวลาการจัดงานนานถึง </w:t>
      </w:r>
      <w:r w:rsidR="002F7F0F" w:rsidRPr="007504DD">
        <w:rPr>
          <w:rFonts w:asciiTheme="minorBidi" w:hAnsiTheme="minorBidi" w:cs="Cordia New"/>
          <w:sz w:val="32"/>
          <w:szCs w:val="32"/>
        </w:rPr>
        <w:t xml:space="preserve">3 </w:t>
      </w:r>
      <w:r w:rsidR="002F7F0F" w:rsidRPr="007504DD">
        <w:rPr>
          <w:rFonts w:asciiTheme="minorBidi" w:hAnsiTheme="minorBidi" w:cs="Cordia New"/>
          <w:sz w:val="32"/>
          <w:szCs w:val="32"/>
          <w:cs/>
        </w:rPr>
        <w:t xml:space="preserve">เดือน </w:t>
      </w:r>
      <w:r w:rsidR="009E7C76" w:rsidRPr="007504DD">
        <w:rPr>
          <w:rFonts w:asciiTheme="minorBidi" w:hAnsiTheme="minorBidi" w:cs="Cordia New" w:hint="cs"/>
          <w:sz w:val="32"/>
          <w:szCs w:val="32"/>
          <w:cs/>
        </w:rPr>
        <w:t>เป็นโอกาสสำคัญ</w:t>
      </w:r>
      <w:r w:rsidR="00165AA0" w:rsidRPr="007504DD">
        <w:rPr>
          <w:rFonts w:asciiTheme="minorBidi" w:hAnsiTheme="minorBidi" w:cs="Cordia New" w:hint="cs"/>
          <w:sz w:val="32"/>
          <w:szCs w:val="32"/>
          <w:cs/>
        </w:rPr>
        <w:t>ของประเทศไทย ที่จะ</w:t>
      </w:r>
      <w:r w:rsidR="009E7C76" w:rsidRPr="007504DD">
        <w:rPr>
          <w:rFonts w:asciiTheme="minorBidi" w:hAnsiTheme="minorBidi" w:cs="Cordia New" w:hint="cs"/>
          <w:sz w:val="32"/>
          <w:szCs w:val="32"/>
          <w:cs/>
        </w:rPr>
        <w:t>กระตุ้นเศรษฐกิจ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 xml:space="preserve">จากนักเดินทางทั้งคนไทยและต่างชาติ </w:t>
      </w:r>
      <w:r w:rsidR="00165AA0" w:rsidRPr="007504DD">
        <w:rPr>
          <w:rFonts w:asciiTheme="minorBidi" w:hAnsiTheme="minorBidi" w:cs="Cordia New" w:hint="cs"/>
          <w:sz w:val="32"/>
          <w:szCs w:val="32"/>
          <w:cs/>
        </w:rPr>
        <w:t>รวมถึงเป็น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 xml:space="preserve">การส่งเสริมภาพลักษณ์ของประเทศไทย ในการเป็นศูนย์การท่องเที่ยวเชิงสุขภาพระดับโลก </w:t>
      </w:r>
      <w:r w:rsidR="00300C8A" w:rsidRPr="007504DD">
        <w:rPr>
          <w:rFonts w:asciiTheme="minorBidi" w:hAnsiTheme="minorBidi" w:cs="Cordia New" w:hint="cs"/>
          <w:sz w:val="32"/>
          <w:szCs w:val="32"/>
          <w:cs/>
        </w:rPr>
        <w:t>ตลอ</w:t>
      </w:r>
      <w:r w:rsidR="004D7B1A" w:rsidRPr="007504DD">
        <w:rPr>
          <w:rFonts w:asciiTheme="minorBidi" w:hAnsiTheme="minorBidi" w:cs="Cordia New" w:hint="cs"/>
          <w:sz w:val="32"/>
          <w:szCs w:val="32"/>
          <w:cs/>
        </w:rPr>
        <w:t xml:space="preserve">ดจนโอกาสในการพัฒนานวัตกรรมแห่งอนาคตร่วมกับประเทศชั้นนำระดับโลก </w:t>
      </w:r>
      <w:r w:rsidR="00165AA0" w:rsidRPr="007504DD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 xml:space="preserve">หลังการจัดงานพื้นที่ทั้งหมด จะพัฒนาเป็นศูนย์บริการทางการแพทย์และสาธารณสุขระดับนานาชาติครบวงจร ก่อให้เกิดการพัฒนาทั้งด้านการแพทย์ สุขภาพ และความเป็นอยู่ที่ดี </w:t>
      </w:r>
    </w:p>
    <w:p w14:paraId="5C7120BF" w14:textId="77777777" w:rsidR="002310B6" w:rsidRPr="007504DD" w:rsidRDefault="000E77B5" w:rsidP="007504DD">
      <w:pPr>
        <w:spacing w:line="240" w:lineRule="auto"/>
        <w:ind w:firstLine="720"/>
        <w:rPr>
          <w:rFonts w:asciiTheme="minorBidi" w:hAnsiTheme="minorBidi" w:cs="Cordia New"/>
          <w:sz w:val="32"/>
          <w:szCs w:val="32"/>
        </w:rPr>
      </w:pPr>
      <w:r w:rsidRPr="007504DD">
        <w:rPr>
          <w:rFonts w:asciiTheme="minorBidi" w:hAnsiTheme="minorBidi" w:cs="Cordia New"/>
          <w:sz w:val="32"/>
          <w:szCs w:val="32"/>
          <w:cs/>
        </w:rPr>
        <w:t>“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165AA0" w:rsidRPr="007504DD">
        <w:rPr>
          <w:rFonts w:asciiTheme="minorBidi" w:hAnsiTheme="minorBidi" w:cs="Cordia New" w:hint="cs"/>
          <w:sz w:val="32"/>
          <w:szCs w:val="32"/>
          <w:cs/>
        </w:rPr>
        <w:t>สนับสนุน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>การเสนอตัวเป็นเจ้าภาพ</w:t>
      </w:r>
      <w:r w:rsidR="00402A86" w:rsidRPr="007504DD">
        <w:rPr>
          <w:rFonts w:asciiTheme="minorBidi" w:hAnsiTheme="minorBidi" w:cs="Cordia New" w:hint="cs"/>
          <w:sz w:val="32"/>
          <w:szCs w:val="32"/>
          <w:cs/>
        </w:rPr>
        <w:t xml:space="preserve"> เอสซีจี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>จะมุ่งเน้นการ</w:t>
      </w:r>
      <w:r w:rsidR="00D95A37" w:rsidRPr="007504DD">
        <w:rPr>
          <w:rFonts w:asciiTheme="minorBidi" w:hAnsiTheme="minorBidi" w:cs="Cordia New" w:hint="cs"/>
          <w:sz w:val="32"/>
          <w:szCs w:val="32"/>
          <w:cs/>
        </w:rPr>
        <w:t>สร้างการรับรู้ ผ่านเครือข่าย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>พนักงาน และพันธมิตรธุรกิจทั่วโลก โดยเฉพาะอย่างยิ่งภูมิภาคอาเซียน เพื่อขอความร่วมมือในการ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>ส่งเสียงไปให้ถึง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>ตัวแทนแต่ละประเทศ</w:t>
      </w:r>
      <w:r w:rsidR="00402A86" w:rsidRPr="007504DD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>ลงคะแนนโหวตประเทศไทยให้เป็นเจ้าภาพ รวมทั้ง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>สร้างการรับรู้ในวงกว้างถึงความพร้อม</w:t>
      </w:r>
      <w:r w:rsidR="00402A86" w:rsidRPr="007504DD">
        <w:rPr>
          <w:rFonts w:asciiTheme="minorBidi" w:hAnsiTheme="minorBidi" w:cs="Cordia New" w:hint="cs"/>
          <w:sz w:val="32"/>
          <w:szCs w:val="32"/>
          <w:cs/>
        </w:rPr>
        <w:t>เป็นเจ้าภาพ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 xml:space="preserve"> ด้วย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 xml:space="preserve">บุคคลที่มีชื่อเสียงระดับโลก เช่น 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>นัก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>กอล์ฟหญิงและนักแบดมินตัน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>ที่เ</w:t>
      </w:r>
      <w:r w:rsidR="00151EAA" w:rsidRPr="007504DD">
        <w:rPr>
          <w:rFonts w:asciiTheme="minorBidi" w:hAnsiTheme="minorBidi" w:cs="Cordia New" w:hint="cs"/>
          <w:sz w:val="32"/>
          <w:szCs w:val="32"/>
          <w:cs/>
        </w:rPr>
        <w:t>อสซีจี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>สนับสนุน</w:t>
      </w:r>
      <w:r w:rsidR="00151EAA" w:rsidRPr="007504D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>อาทิ</w:t>
      </w:r>
      <w:r w:rsidR="00D95A37" w:rsidRPr="007504DD">
        <w:rPr>
          <w:rFonts w:asciiTheme="minorBidi" w:hAnsiTheme="minorBidi" w:cs="Cordia New"/>
          <w:sz w:val="32"/>
          <w:szCs w:val="32"/>
          <w:cs/>
        </w:rPr>
        <w:t xml:space="preserve"> "โปรจีน" อาฒยา ฐิติกุล</w:t>
      </w:r>
      <w:r w:rsidR="00D95A37" w:rsidRPr="007504D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95A37" w:rsidRPr="007504DD">
        <w:rPr>
          <w:rFonts w:asciiTheme="minorBidi" w:hAnsiTheme="minorBidi" w:cs="Cordia New"/>
          <w:sz w:val="32"/>
          <w:szCs w:val="32"/>
          <w:cs/>
        </w:rPr>
        <w:t>"โปรเมียว"</w:t>
      </w:r>
      <w:r w:rsidR="00D95A37" w:rsidRPr="007504D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95A37" w:rsidRPr="007504DD">
        <w:rPr>
          <w:rFonts w:asciiTheme="minorBidi" w:hAnsiTheme="minorBidi" w:cs="Cordia New"/>
          <w:sz w:val="32"/>
          <w:szCs w:val="32"/>
          <w:cs/>
        </w:rPr>
        <w:t>ปาจรีย์ อนันต์นฤการ</w:t>
      </w:r>
      <w:r w:rsidR="00D95A37" w:rsidRPr="007504D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95A37" w:rsidRPr="007504DD">
        <w:rPr>
          <w:rFonts w:asciiTheme="minorBidi" w:hAnsiTheme="minorBidi" w:cs="Cordia New"/>
          <w:sz w:val="32"/>
          <w:szCs w:val="32"/>
          <w:cs/>
        </w:rPr>
        <w:t xml:space="preserve">“โปรเม” เอรียา จุฑานุกาล “โปรโม” โมรียา จุฑานุกาล </w:t>
      </w:r>
      <w:r w:rsidR="00BB5DBD" w:rsidRPr="007504DD">
        <w:rPr>
          <w:rFonts w:asciiTheme="minorBidi" w:hAnsiTheme="minorBidi" w:cs="Cordia New"/>
          <w:sz w:val="32"/>
          <w:szCs w:val="32"/>
          <w:cs/>
        </w:rPr>
        <w:t xml:space="preserve">“บาส" เดชาพล พัววรานุเคราะห์ </w:t>
      </w:r>
      <w:r w:rsidR="00BB5DBD" w:rsidRPr="007504DD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BB5DBD" w:rsidRPr="007504DD">
        <w:rPr>
          <w:rFonts w:asciiTheme="minorBidi" w:hAnsiTheme="minorBidi" w:cs="Cordia New"/>
          <w:sz w:val="32"/>
          <w:szCs w:val="32"/>
          <w:cs/>
        </w:rPr>
        <w:t xml:space="preserve"> "ปอป้อ" ทรัพย์สิรี แต้รัตนชัย</w:t>
      </w:r>
      <w:r w:rsidR="002310B6" w:rsidRPr="007504DD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="002310B6" w:rsidRPr="007504DD">
        <w:rPr>
          <w:rFonts w:asciiTheme="minorBidi" w:hAnsiTheme="minorBidi" w:cs="Cordia New" w:hint="cs"/>
          <w:sz w:val="32"/>
          <w:szCs w:val="32"/>
          <w:cs/>
        </w:rPr>
        <w:t xml:space="preserve">นางวีนัส กล่าว </w:t>
      </w:r>
    </w:p>
    <w:p w14:paraId="1D90F516" w14:textId="77777777" w:rsidR="00300C8A" w:rsidRPr="007504DD" w:rsidRDefault="002310B6" w:rsidP="007504DD">
      <w:pPr>
        <w:spacing w:line="240" w:lineRule="auto"/>
        <w:ind w:firstLine="720"/>
        <w:rPr>
          <w:rFonts w:asciiTheme="minorBidi" w:hAnsiTheme="minorBidi" w:cs="Cordia New"/>
          <w:sz w:val="32"/>
          <w:szCs w:val="32"/>
        </w:rPr>
      </w:pPr>
      <w:r w:rsidRPr="007504DD">
        <w:rPr>
          <w:rFonts w:asciiTheme="minorBidi" w:hAnsiTheme="minorBidi" w:cs="Cordia New" w:hint="cs"/>
          <w:sz w:val="32"/>
          <w:szCs w:val="32"/>
          <w:cs/>
        </w:rPr>
        <w:t>เอสซีจี ยังเตรียมความพร้อมในการ</w:t>
      </w:r>
      <w:r w:rsidR="009E7C76" w:rsidRPr="007504DD">
        <w:rPr>
          <w:rFonts w:asciiTheme="minorBidi" w:hAnsiTheme="minorBidi" w:cs="Cordia New"/>
          <w:sz w:val="32"/>
          <w:szCs w:val="32"/>
          <w:cs/>
        </w:rPr>
        <w:t>สนับสนุน</w:t>
      </w:r>
      <w:r w:rsidR="00BB5DBD" w:rsidRPr="007504DD">
        <w:rPr>
          <w:rFonts w:asciiTheme="minorBidi" w:hAnsiTheme="minorBidi" w:cs="Cordia New" w:hint="cs"/>
          <w:sz w:val="32"/>
          <w:szCs w:val="32"/>
          <w:cs/>
        </w:rPr>
        <w:t>โชว์เคสนวัตกรรม</w:t>
      </w:r>
      <w:r w:rsidR="00BB5DBD" w:rsidRPr="007504DD">
        <w:rPr>
          <w:rFonts w:asciiTheme="minorBidi" w:hAnsiTheme="minorBidi" w:cs="Cordia New"/>
          <w:sz w:val="32"/>
          <w:szCs w:val="32"/>
          <w:cs/>
        </w:rPr>
        <w:t>ทางการแพทย์ กรีน  พลังงานสะอาด สมาร์ทลิฟวิ่ง</w:t>
      </w:r>
      <w:r w:rsidR="00151EAA" w:rsidRPr="007504D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00C8A" w:rsidRPr="007504DD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151EAA" w:rsidRPr="007504DD">
        <w:rPr>
          <w:rFonts w:asciiTheme="minorBidi" w:hAnsiTheme="minorBidi" w:cs="Cordia New" w:hint="cs"/>
          <w:sz w:val="32"/>
          <w:szCs w:val="32"/>
          <w:cs/>
        </w:rPr>
        <w:t xml:space="preserve">การจัดประชุมที่เป็นมิตรต่อสิ่งแวลล้อม หรือ </w:t>
      </w:r>
      <w:r w:rsidR="00151EAA" w:rsidRPr="007504DD">
        <w:rPr>
          <w:rFonts w:asciiTheme="minorBidi" w:hAnsiTheme="minorBidi" w:cs="Cordia New"/>
          <w:sz w:val="32"/>
          <w:szCs w:val="32"/>
        </w:rPr>
        <w:t>Green meeting</w:t>
      </w:r>
      <w:r w:rsidR="00151EAA" w:rsidRPr="007504D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B5DBD" w:rsidRPr="007504DD">
        <w:rPr>
          <w:rFonts w:asciiTheme="minorBidi" w:hAnsiTheme="minorBidi" w:cs="Cordia New"/>
          <w:sz w:val="32"/>
          <w:szCs w:val="32"/>
          <w:cs/>
        </w:rPr>
        <w:t xml:space="preserve"> ที่สอดคล้องกับธีมงาน “</w:t>
      </w:r>
      <w:r w:rsidR="00BB5DBD" w:rsidRPr="007504DD">
        <w:rPr>
          <w:rFonts w:asciiTheme="minorBidi" w:hAnsiTheme="minorBidi" w:cs="Cordia New"/>
          <w:sz w:val="32"/>
          <w:szCs w:val="32"/>
        </w:rPr>
        <w:t>Future of Life</w:t>
      </w:r>
      <w:r w:rsidR="00BB5DBD" w:rsidRPr="007504DD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BB5DBD" w:rsidRPr="007504DD">
        <w:rPr>
          <w:rFonts w:asciiTheme="minorBidi" w:hAnsiTheme="minorBidi" w:cs="Cordia New"/>
          <w:sz w:val="32"/>
          <w:szCs w:val="32"/>
        </w:rPr>
        <w:t>Living in Harmony, Sharing Prosperity</w:t>
      </w:r>
      <w:r w:rsidR="00BB5DBD" w:rsidRPr="007504DD">
        <w:rPr>
          <w:rFonts w:asciiTheme="minorBidi" w:hAnsiTheme="minorBidi" w:cs="Cordia New"/>
          <w:sz w:val="32"/>
          <w:szCs w:val="32"/>
          <w:cs/>
        </w:rPr>
        <w:t xml:space="preserve">” หรือชีวิตแห่งอนาคต แบ่งปันความรุ่งเรือง อยู่ร่วมกันเป็นหนึ่งเดียว </w:t>
      </w:r>
      <w:r w:rsidR="00BB5DBD" w:rsidRPr="007504DD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BB5DBD" w:rsidRPr="007504DD">
        <w:rPr>
          <w:rFonts w:asciiTheme="minorBidi" w:hAnsiTheme="minorBidi" w:cs="Cordia New"/>
          <w:sz w:val="32"/>
          <w:szCs w:val="32"/>
          <w:cs/>
        </w:rPr>
        <w:t>นำไปสู่การสร้างความยั่งยืนร่วมกัน ทั้งในมิติสิ่งแวดล้อม สังคมและการกำกับดูแล ซึ่งสอดคล้องกับแนว</w:t>
      </w:r>
      <w:r w:rsidR="00402A86" w:rsidRPr="007504DD">
        <w:rPr>
          <w:rFonts w:asciiTheme="minorBidi" w:hAnsiTheme="minorBidi" w:cs="Cordia New" w:hint="cs"/>
          <w:sz w:val="32"/>
          <w:szCs w:val="32"/>
          <w:cs/>
        </w:rPr>
        <w:t>ทางการดำเนินธุรกิจของเอสซีจี ตามกลยุทธ์</w:t>
      </w:r>
      <w:r w:rsidR="00BB5DBD" w:rsidRPr="007504D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B5DBD" w:rsidRPr="007504DD">
        <w:rPr>
          <w:rFonts w:asciiTheme="minorBidi" w:hAnsiTheme="minorBidi" w:cs="Cordia New"/>
          <w:sz w:val="32"/>
          <w:szCs w:val="32"/>
        </w:rPr>
        <w:t>ESG</w:t>
      </w:r>
      <w:r w:rsidR="00402A86" w:rsidRPr="007504DD">
        <w:rPr>
          <w:rFonts w:asciiTheme="minorBidi" w:hAnsiTheme="minorBidi" w:cs="Cordia New"/>
          <w:sz w:val="32"/>
          <w:szCs w:val="32"/>
        </w:rPr>
        <w:t xml:space="preserve">4Plus </w:t>
      </w:r>
      <w:r w:rsidR="00402A86" w:rsidRPr="007504DD">
        <w:rPr>
          <w:rFonts w:asciiTheme="minorBidi" w:hAnsiTheme="minorBidi" w:cs="Cordia New"/>
          <w:sz w:val="32"/>
          <w:szCs w:val="32"/>
          <w:cs/>
        </w:rPr>
        <w:t xml:space="preserve">“มุ่ง </w:t>
      </w:r>
      <w:r w:rsidR="00402A86" w:rsidRPr="007504DD">
        <w:rPr>
          <w:rFonts w:asciiTheme="minorBidi" w:hAnsiTheme="minorBidi" w:cs="Cordia New"/>
          <w:sz w:val="32"/>
          <w:szCs w:val="32"/>
        </w:rPr>
        <w:t xml:space="preserve">Net Zero </w:t>
      </w:r>
      <w:r w:rsidR="00402A86" w:rsidRPr="007504DD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0402A86" w:rsidRPr="007504DD">
        <w:rPr>
          <w:rFonts w:asciiTheme="minorBidi" w:hAnsiTheme="minorBidi" w:cs="Cordia New"/>
          <w:sz w:val="32"/>
          <w:szCs w:val="32"/>
        </w:rPr>
        <w:t xml:space="preserve">Go Green </w:t>
      </w:r>
      <w:r w:rsidR="00402A86" w:rsidRPr="007504DD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0402A86" w:rsidRPr="007504DD">
        <w:rPr>
          <w:rFonts w:asciiTheme="minorBidi" w:hAnsiTheme="minorBidi" w:cs="Cordia New"/>
          <w:sz w:val="32"/>
          <w:szCs w:val="32"/>
        </w:rPr>
        <w:t xml:space="preserve">Lean </w:t>
      </w:r>
      <w:r w:rsidR="00402A86" w:rsidRPr="007504DD">
        <w:rPr>
          <w:rFonts w:asciiTheme="minorBidi" w:hAnsiTheme="minorBidi" w:cs="Cordia New"/>
          <w:sz w:val="32"/>
          <w:szCs w:val="32"/>
          <w:cs/>
        </w:rPr>
        <w:t>เหลื่อมล้ำ – ย้ำร่วมมือ” โดยยึดหลักเชื่อมั่นและโปร่งใส</w:t>
      </w:r>
    </w:p>
    <w:p w14:paraId="5D170842" w14:textId="77777777" w:rsidR="00402A86" w:rsidRPr="007504DD" w:rsidRDefault="00402A86" w:rsidP="00402A86">
      <w:pPr>
        <w:spacing w:line="240" w:lineRule="auto"/>
        <w:rPr>
          <w:rFonts w:asciiTheme="minorBidi" w:hAnsiTheme="minorBidi" w:cs="Cordia New"/>
          <w:sz w:val="32"/>
          <w:szCs w:val="32"/>
        </w:rPr>
      </w:pPr>
    </w:p>
    <w:p w14:paraId="57A4BFD1" w14:textId="5E3F4E17" w:rsidR="00761B42" w:rsidRPr="007504DD" w:rsidRDefault="00BB5DBD" w:rsidP="00402A86">
      <w:pPr>
        <w:spacing w:line="240" w:lineRule="auto"/>
        <w:rPr>
          <w:rFonts w:asciiTheme="minorBidi" w:hAnsiTheme="minorBidi" w:cs="Cordia New"/>
          <w:sz w:val="32"/>
          <w:szCs w:val="32"/>
        </w:rPr>
      </w:pPr>
      <w:r w:rsidRPr="007504DD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300C8A" w:rsidRPr="007504DD">
        <w:rPr>
          <w:rFonts w:asciiTheme="minorBidi" w:hAnsiTheme="minorBidi" w:cs="Cordia New" w:hint="cs"/>
          <w:sz w:val="32"/>
          <w:szCs w:val="32"/>
          <w:cs/>
        </w:rPr>
        <w:t>ลงคะแนนเสียงคัดเลือกการ</w:t>
      </w:r>
      <w:r w:rsidRPr="007504DD">
        <w:rPr>
          <w:rFonts w:asciiTheme="minorBidi" w:hAnsiTheme="minorBidi" w:cs="Cordia New"/>
          <w:sz w:val="32"/>
          <w:szCs w:val="32"/>
          <w:cs/>
        </w:rPr>
        <w:t xml:space="preserve">เป็นเจ้าภาพ </w:t>
      </w:r>
      <w:r w:rsidRPr="007504DD">
        <w:rPr>
          <w:rFonts w:asciiTheme="minorBidi" w:hAnsiTheme="minorBidi" w:cs="Cordia New"/>
          <w:sz w:val="32"/>
          <w:szCs w:val="32"/>
        </w:rPr>
        <w:t xml:space="preserve">Expo </w:t>
      </w:r>
      <w:r w:rsidRPr="007504DD">
        <w:rPr>
          <w:rFonts w:asciiTheme="minorBidi" w:hAnsiTheme="minorBidi" w:cs="Cordia New"/>
          <w:sz w:val="32"/>
          <w:szCs w:val="32"/>
          <w:cs/>
        </w:rPr>
        <w:t xml:space="preserve">2028 </w:t>
      </w:r>
      <w:r w:rsidRPr="007504DD">
        <w:rPr>
          <w:rFonts w:asciiTheme="minorBidi" w:hAnsiTheme="minorBidi" w:cs="Cordia New"/>
          <w:sz w:val="32"/>
          <w:szCs w:val="32"/>
        </w:rPr>
        <w:t>Phuket Thailand</w:t>
      </w:r>
      <w:r w:rsidRPr="007504D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00C8A" w:rsidRPr="007504DD">
        <w:rPr>
          <w:rFonts w:asciiTheme="minorBidi" w:hAnsiTheme="minorBidi" w:cs="Cordia New" w:hint="cs"/>
          <w:sz w:val="32"/>
          <w:szCs w:val="32"/>
          <w:cs/>
        </w:rPr>
        <w:t>ตัดสินโดย</w:t>
      </w:r>
      <w:r w:rsidRPr="007504DD">
        <w:rPr>
          <w:rFonts w:asciiTheme="minorBidi" w:hAnsiTheme="minorBidi" w:cs="Cordia New"/>
          <w:sz w:val="32"/>
          <w:szCs w:val="32"/>
          <w:cs/>
        </w:rPr>
        <w:t xml:space="preserve">คณะกรรมการ </w:t>
      </w:r>
      <w:r w:rsidR="00151EAA" w:rsidRPr="007504DD">
        <w:rPr>
          <w:rFonts w:asciiTheme="minorBidi" w:hAnsiTheme="minorBidi" w:cs="Cordia New"/>
          <w:sz w:val="32"/>
          <w:szCs w:val="32"/>
        </w:rPr>
        <w:t>Bureau International des Expositions</w:t>
      </w:r>
      <w:r w:rsidR="00151EAA" w:rsidRPr="007504DD">
        <w:rPr>
          <w:rFonts w:asciiTheme="minorBidi" w:hAnsiTheme="minorBidi" w:cs="Cordia New" w:hint="cs"/>
          <w:sz w:val="32"/>
          <w:szCs w:val="32"/>
          <w:cs/>
        </w:rPr>
        <w:t xml:space="preserve"> หรือ</w:t>
      </w:r>
      <w:r w:rsidRPr="007504D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504DD">
        <w:rPr>
          <w:rFonts w:asciiTheme="minorBidi" w:hAnsiTheme="minorBidi" w:cs="Cordia New"/>
          <w:sz w:val="32"/>
          <w:szCs w:val="32"/>
        </w:rPr>
        <w:t xml:space="preserve">BIE </w:t>
      </w:r>
      <w:r w:rsidR="007504DD">
        <w:rPr>
          <w:rFonts w:asciiTheme="minorBidi" w:hAnsiTheme="minorBidi" w:cs="Cordia New"/>
          <w:sz w:val="32"/>
          <w:szCs w:val="32"/>
        </w:rPr>
        <w:t>171</w:t>
      </w:r>
      <w:r w:rsidRPr="007504DD">
        <w:rPr>
          <w:rFonts w:asciiTheme="minorBidi" w:hAnsiTheme="minorBidi" w:cs="Cordia New"/>
          <w:sz w:val="32"/>
          <w:szCs w:val="32"/>
          <w:cs/>
        </w:rPr>
        <w:t xml:space="preserve"> ประเทศ </w:t>
      </w:r>
      <w:r w:rsidR="007504DD" w:rsidRPr="007504DD">
        <w:rPr>
          <w:rFonts w:asciiTheme="minorBidi" w:hAnsiTheme="minorBidi" w:cs="Cordia New"/>
          <w:sz w:val="32"/>
          <w:szCs w:val="32"/>
          <w:cs/>
        </w:rPr>
        <w:t xml:space="preserve">ในวันที่ </w:t>
      </w:r>
      <w:r w:rsidR="007504DD" w:rsidRPr="007504DD">
        <w:rPr>
          <w:rFonts w:asciiTheme="minorBidi" w:hAnsiTheme="minorBidi" w:cs="Cordia New"/>
          <w:sz w:val="32"/>
          <w:szCs w:val="32"/>
        </w:rPr>
        <w:t>21</w:t>
      </w:r>
      <w:r w:rsidR="007504DD">
        <w:rPr>
          <w:rFonts w:asciiTheme="minorBidi" w:hAnsiTheme="minorBidi" w:cs="Cordia New"/>
          <w:sz w:val="32"/>
          <w:szCs w:val="32"/>
          <w:cs/>
        </w:rPr>
        <w:t xml:space="preserve"> มิถุนายน </w:t>
      </w:r>
      <w:r w:rsidR="007504DD">
        <w:rPr>
          <w:rFonts w:asciiTheme="minorBidi" w:hAnsiTheme="minorBidi" w:cs="Cordia New"/>
          <w:sz w:val="32"/>
          <w:szCs w:val="32"/>
        </w:rPr>
        <w:t>2566</w:t>
      </w:r>
      <w:r w:rsidR="00402A86" w:rsidRPr="007504DD">
        <w:rPr>
          <w:rFonts w:asciiTheme="minorBidi" w:hAnsiTheme="minorBidi" w:cs="Cordia New"/>
          <w:sz w:val="32"/>
          <w:szCs w:val="32"/>
          <w:cs/>
        </w:rPr>
        <w:t xml:space="preserve"> ที่กรุงปารีส ประเทศฝรั่งเศส </w:t>
      </w:r>
      <w:r w:rsidR="00151EAA" w:rsidRPr="007504DD">
        <w:rPr>
          <w:rFonts w:asciiTheme="minorBidi" w:hAnsiTheme="minorBidi" w:cs="Cordia New" w:hint="cs"/>
          <w:sz w:val="32"/>
          <w:szCs w:val="32"/>
          <w:cs/>
        </w:rPr>
        <w:t>โดยมี</w:t>
      </w:r>
      <w:r w:rsidR="007504DD">
        <w:rPr>
          <w:rFonts w:asciiTheme="minorBidi" w:hAnsiTheme="minorBidi" w:cs="Cordia New"/>
          <w:sz w:val="32"/>
          <w:szCs w:val="32"/>
          <w:cs/>
        </w:rPr>
        <w:t xml:space="preserve">ประเทศคู่แข่งอีก </w:t>
      </w:r>
      <w:r w:rsidR="007504DD">
        <w:rPr>
          <w:rFonts w:asciiTheme="minorBidi" w:hAnsiTheme="minorBidi" w:cs="Cordia New"/>
          <w:sz w:val="32"/>
          <w:szCs w:val="32"/>
        </w:rPr>
        <w:t>4</w:t>
      </w:r>
      <w:r w:rsidR="00151EAA" w:rsidRPr="007504DD">
        <w:rPr>
          <w:rFonts w:asciiTheme="minorBidi" w:hAnsiTheme="minorBidi" w:cs="Cordia New"/>
          <w:sz w:val="32"/>
          <w:szCs w:val="32"/>
          <w:cs/>
        </w:rPr>
        <w:t xml:space="preserve"> ประเทศ คือ สหรัฐอเมริกา เซอร์เบีย สเปน และอาร์เจนติน่า </w:t>
      </w:r>
      <w:r w:rsidRPr="007504DD">
        <w:rPr>
          <w:rFonts w:asciiTheme="minorBidi" w:hAnsiTheme="minorBidi" w:cs="Cordia New"/>
          <w:sz w:val="32"/>
          <w:szCs w:val="32"/>
          <w:cs/>
        </w:rPr>
        <w:t>และหากประเทศไทยได้เป็นเจ้าภาพจัดงานครั้งนี้ นับเป็นการจัดงานเอ็กซ์โประดับโลกครั้งแรกของภูมิภาคเอเชียตะวันออกเฉียงใต้และเอเชียใต้</w:t>
      </w:r>
    </w:p>
    <w:sectPr w:rsidR="00761B42" w:rsidRPr="007504DD" w:rsidSect="00402A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E6AF6" w14:textId="77777777" w:rsidR="002A1AD2" w:rsidRDefault="002A1AD2" w:rsidP="00EF7DD3">
      <w:pPr>
        <w:spacing w:after="0" w:line="240" w:lineRule="auto"/>
      </w:pPr>
      <w:r>
        <w:separator/>
      </w:r>
    </w:p>
  </w:endnote>
  <w:endnote w:type="continuationSeparator" w:id="0">
    <w:p w14:paraId="4F79FC95" w14:textId="77777777" w:rsidR="002A1AD2" w:rsidRDefault="002A1AD2" w:rsidP="00EF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627C5" w14:textId="77777777" w:rsidR="00EF7DD3" w:rsidRDefault="00EF7D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FFCBB" w14:textId="77777777" w:rsidR="00EF7DD3" w:rsidRDefault="00EF7D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ED68F" w14:textId="77777777" w:rsidR="00EF7DD3" w:rsidRDefault="00EF7D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512F4" w14:textId="77777777" w:rsidR="002A1AD2" w:rsidRDefault="002A1AD2" w:rsidP="00EF7DD3">
      <w:pPr>
        <w:spacing w:after="0" w:line="240" w:lineRule="auto"/>
      </w:pPr>
      <w:r>
        <w:separator/>
      </w:r>
    </w:p>
  </w:footnote>
  <w:footnote w:type="continuationSeparator" w:id="0">
    <w:p w14:paraId="6999025B" w14:textId="77777777" w:rsidR="002A1AD2" w:rsidRDefault="002A1AD2" w:rsidP="00EF7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CB0CF" w14:textId="77777777" w:rsidR="00EF7DD3" w:rsidRDefault="00EF7D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6B817" w14:textId="77777777" w:rsidR="00EF7DD3" w:rsidRDefault="00EF7D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6B9C6" w14:textId="77777777" w:rsidR="00EF7DD3" w:rsidRDefault="00EF7D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D3"/>
    <w:rsid w:val="00060C9E"/>
    <w:rsid w:val="000E77B5"/>
    <w:rsid w:val="00151EAA"/>
    <w:rsid w:val="00165AA0"/>
    <w:rsid w:val="002310B6"/>
    <w:rsid w:val="002A1AD2"/>
    <w:rsid w:val="002F7F0F"/>
    <w:rsid w:val="00300C8A"/>
    <w:rsid w:val="00391B21"/>
    <w:rsid w:val="00402A73"/>
    <w:rsid w:val="00402A86"/>
    <w:rsid w:val="00483997"/>
    <w:rsid w:val="004852BA"/>
    <w:rsid w:val="004D7B1A"/>
    <w:rsid w:val="00516483"/>
    <w:rsid w:val="00590876"/>
    <w:rsid w:val="006939F6"/>
    <w:rsid w:val="007504DD"/>
    <w:rsid w:val="007D46D2"/>
    <w:rsid w:val="0082428C"/>
    <w:rsid w:val="009E0240"/>
    <w:rsid w:val="009E7C76"/>
    <w:rsid w:val="00BB5DBD"/>
    <w:rsid w:val="00D95A37"/>
    <w:rsid w:val="00DF327B"/>
    <w:rsid w:val="00EF7DD3"/>
    <w:rsid w:val="00F6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B7669"/>
  <w15:chartTrackingRefBased/>
  <w15:docId w15:val="{6A553EF3-4A6A-4CD8-AD6C-75065D94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7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DD3"/>
  </w:style>
  <w:style w:type="paragraph" w:styleId="Footer">
    <w:name w:val="footer"/>
    <w:basedOn w:val="Normal"/>
    <w:link w:val="FooterChar"/>
    <w:uiPriority w:val="99"/>
    <w:unhideWhenUsed/>
    <w:rsid w:val="00EF7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DD3"/>
  </w:style>
  <w:style w:type="character" w:styleId="Strong">
    <w:name w:val="Strong"/>
    <w:basedOn w:val="DefaultParagraphFont"/>
    <w:uiPriority w:val="22"/>
    <w:qFormat/>
    <w:rsid w:val="00EF7DD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F7D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9318C.A5AA8AA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Supasit Setsuk</dc:creator>
  <cp:keywords/>
  <dc:description/>
  <cp:lastModifiedBy>Ratchava Kaewthong</cp:lastModifiedBy>
  <cp:revision>4</cp:revision>
  <cp:lastPrinted>2023-02-22T08:33:00Z</cp:lastPrinted>
  <dcterms:created xsi:type="dcterms:W3CDTF">2023-02-22T08:56:00Z</dcterms:created>
  <dcterms:modified xsi:type="dcterms:W3CDTF">2023-02-22T09:28:00Z</dcterms:modified>
</cp:coreProperties>
</file>